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652C8" w14:textId="77777777" w:rsidR="007C1C12" w:rsidRPr="00AF596B" w:rsidRDefault="007C1C12" w:rsidP="007C1C12">
      <w:pPr>
        <w:jc w:val="center"/>
        <w:rPr>
          <w:rFonts w:ascii="Calibri" w:eastAsia="Calibri" w:hAnsi="Calibri" w:cs="Calibri"/>
          <w:b/>
          <w:bCs/>
          <w:sz w:val="40"/>
          <w:szCs w:val="40"/>
        </w:rPr>
      </w:pPr>
      <w:r w:rsidRPr="00AF596B">
        <w:rPr>
          <w:rFonts w:ascii="Calibri" w:eastAsia="Calibri" w:hAnsi="Calibri" w:cs="Calibri"/>
          <w:b/>
          <w:bCs/>
          <w:sz w:val="40"/>
          <w:szCs w:val="40"/>
        </w:rPr>
        <w:t>TRUTH FOR LIFE WITH ALISTAIR BEGG</w:t>
      </w:r>
    </w:p>
    <w:p w14:paraId="6FC760E5" w14:textId="77777777" w:rsidR="007C1C12" w:rsidRPr="00AF596B" w:rsidRDefault="007C1C12" w:rsidP="007C1C12">
      <w:pPr>
        <w:spacing w:after="0" w:line="276" w:lineRule="auto"/>
        <w:jc w:val="center"/>
        <w:rPr>
          <w:sz w:val="28"/>
          <w:szCs w:val="28"/>
        </w:rPr>
      </w:pPr>
      <w:r w:rsidRPr="00AF596B">
        <w:rPr>
          <w:b/>
          <w:bCs/>
          <w:sz w:val="28"/>
          <w:szCs w:val="28"/>
        </w:rPr>
        <w:t>Marriage by God’s Design Reading Plan</w:t>
      </w:r>
    </w:p>
    <w:p w14:paraId="4EDD312B" w14:textId="77777777" w:rsidR="007C1C12" w:rsidRPr="00AF596B" w:rsidRDefault="007C1C12" w:rsidP="007C1C12">
      <w:pPr>
        <w:spacing w:after="0" w:line="276" w:lineRule="auto"/>
        <w:jc w:val="center"/>
        <w:rPr>
          <w:sz w:val="28"/>
          <w:szCs w:val="28"/>
        </w:rPr>
      </w:pPr>
      <w:r w:rsidRPr="00AF596B">
        <w:rPr>
          <w:b/>
          <w:bCs/>
          <w:sz w:val="28"/>
          <w:szCs w:val="28"/>
        </w:rPr>
        <w:t>By Alistair Begg</w:t>
      </w:r>
    </w:p>
    <w:p w14:paraId="16B421C1" w14:textId="77777777" w:rsidR="007C1C12" w:rsidRPr="00AF596B" w:rsidRDefault="007C1C12" w:rsidP="007C1C12">
      <w:pPr>
        <w:spacing w:after="0" w:line="276" w:lineRule="auto"/>
        <w:jc w:val="center"/>
        <w:rPr>
          <w:b/>
          <w:bCs/>
          <w:sz w:val="28"/>
          <w:szCs w:val="28"/>
        </w:rPr>
      </w:pPr>
      <w:r w:rsidRPr="00AF596B">
        <w:rPr>
          <w:b/>
          <w:bCs/>
          <w:sz w:val="28"/>
          <w:szCs w:val="28"/>
        </w:rPr>
        <w:t>June 1 – June 15</w:t>
      </w:r>
    </w:p>
    <w:p w14:paraId="177FA881" w14:textId="77777777" w:rsidR="007C1C12" w:rsidRPr="00AF596B" w:rsidRDefault="007C1C12" w:rsidP="007C1C12">
      <w:pPr>
        <w:spacing w:after="0" w:line="276" w:lineRule="auto"/>
        <w:jc w:val="center"/>
        <w:rPr>
          <w:b/>
          <w:bCs/>
          <w:sz w:val="28"/>
          <w:szCs w:val="28"/>
        </w:rPr>
      </w:pPr>
    </w:p>
    <w:p w14:paraId="177029F8" w14:textId="3F2AB3FB" w:rsidR="007C1C12" w:rsidRPr="00AF596B" w:rsidRDefault="007C1C12" w:rsidP="007C1C12">
      <w:pPr>
        <w:spacing w:after="0" w:line="276" w:lineRule="auto"/>
      </w:pPr>
      <w:r w:rsidRPr="00AF596B">
        <w:rPr>
          <w:b/>
          <w:bCs/>
        </w:rPr>
        <w:t xml:space="preserve">Point graphics here: </w:t>
      </w:r>
      <w:hyperlink r:id="rId4" w:history="1">
        <w:r w:rsidR="00AF596B" w:rsidRPr="00AF596B">
          <w:rPr>
            <w:rStyle w:val="Hyperlink"/>
            <w:b/>
            <w:bCs/>
            <w:color w:val="auto"/>
          </w:rPr>
          <w:t>https://info.truthforlife.org/reading-plans/marriage</w:t>
        </w:r>
      </w:hyperlink>
      <w:r w:rsidR="00AF596B" w:rsidRPr="00AF596B">
        <w:rPr>
          <w:b/>
          <w:bCs/>
        </w:rPr>
        <w:t xml:space="preserve"> </w:t>
      </w:r>
    </w:p>
    <w:p w14:paraId="4506BF0C" w14:textId="77777777" w:rsidR="007C1C12" w:rsidRPr="00AF596B" w:rsidRDefault="007C1C12" w:rsidP="007C1C12">
      <w:pPr>
        <w:spacing w:before="240" w:after="0" w:line="276" w:lineRule="auto"/>
      </w:pPr>
      <w:r w:rsidRPr="00AF596B">
        <w:rPr>
          <w:b/>
          <w:bCs/>
        </w:rPr>
        <w:t>Description</w:t>
      </w:r>
    </w:p>
    <w:p w14:paraId="2EDC12CA" w14:textId="77777777" w:rsidR="007C1C12" w:rsidRPr="00AF596B" w:rsidRDefault="007C1C12" w:rsidP="007C1C12">
      <w:pPr>
        <w:spacing w:after="0" w:line="276" w:lineRule="auto"/>
      </w:pPr>
      <w:r w:rsidRPr="00AF596B">
        <w:t>God made marriage, and He made it to be good. Since all husbands and wives are sinners, no marriage lives up to the fullness of God’s design. Yet if we want to experience blessings in marriage, the first thing is to recognize who made it. We would be foolish to ignore the instruction of God’s Word when it comes to life with our husbands or our wives.</w:t>
      </w:r>
    </w:p>
    <w:p w14:paraId="4BC9AAA5" w14:textId="77777777" w:rsidR="007C1C12" w:rsidRPr="00AF596B" w:rsidRDefault="007C1C12" w:rsidP="007C1C12">
      <w:pPr>
        <w:spacing w:before="240" w:after="0" w:line="276" w:lineRule="auto"/>
      </w:pPr>
      <w:r w:rsidRPr="00AF596B">
        <w:rPr>
          <w:b/>
          <w:bCs/>
        </w:rPr>
        <w:t>Social Media Copy</w:t>
      </w:r>
    </w:p>
    <w:p w14:paraId="12A45EED" w14:textId="77777777" w:rsidR="007C1C12" w:rsidRPr="00AF596B" w:rsidRDefault="007C1C12" w:rsidP="007C1C12">
      <w:pPr>
        <w:spacing w:after="0" w:line="276" w:lineRule="auto"/>
      </w:pPr>
      <w:r w:rsidRPr="00AF596B">
        <w:t xml:space="preserve">If you want to experience blessings in marriage, start by recognizing its Creator. In the free 3-day email series </w:t>
      </w:r>
      <w:r w:rsidRPr="00AF596B">
        <w:rPr>
          <w:i/>
          <w:iCs/>
        </w:rPr>
        <w:t>Marriage by God’s Design</w:t>
      </w:r>
      <w:r w:rsidRPr="00AF596B">
        <w:t>, Alistair Begg unpacks the Bible’s instructions for husbands and wives. Read it together with your spouse each day––subscribe at truthforlife.org/</w:t>
      </w:r>
      <w:proofErr w:type="spellStart"/>
      <w:r w:rsidRPr="00AF596B">
        <w:t>readingplans</w:t>
      </w:r>
      <w:proofErr w:type="spellEnd"/>
      <w:r w:rsidRPr="00AF596B">
        <w:t>.</w:t>
      </w:r>
    </w:p>
    <w:p w14:paraId="36A36B07" w14:textId="77777777" w:rsidR="00376A75" w:rsidRPr="00AF596B" w:rsidRDefault="00376A75"/>
    <w:p w14:paraId="0D45A57E" w14:textId="77777777" w:rsidR="00AF596B" w:rsidRPr="00AF596B" w:rsidRDefault="00AF596B"/>
    <w:sectPr w:rsidR="00AF596B" w:rsidRPr="00AF59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C12"/>
    <w:rsid w:val="0019341A"/>
    <w:rsid w:val="002567F1"/>
    <w:rsid w:val="00347269"/>
    <w:rsid w:val="00376A75"/>
    <w:rsid w:val="00550D5E"/>
    <w:rsid w:val="006A597B"/>
    <w:rsid w:val="00744ABE"/>
    <w:rsid w:val="007C1C12"/>
    <w:rsid w:val="00AF596B"/>
    <w:rsid w:val="00AF603E"/>
    <w:rsid w:val="00B219A3"/>
    <w:rsid w:val="00CD2306"/>
    <w:rsid w:val="00F97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922C36"/>
  <w15:chartTrackingRefBased/>
  <w15:docId w15:val="{642A47E9-EA07-5149-9C5D-10F67FCF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C12"/>
    <w:pPr>
      <w:spacing w:line="279" w:lineRule="auto"/>
    </w:pPr>
    <w:rPr>
      <w:rFonts w:eastAsiaTheme="minorEastAsia"/>
      <w:kern w:val="0"/>
      <w:lang w:eastAsia="ja-JP"/>
      <w14:ligatures w14:val="none"/>
    </w:rPr>
  </w:style>
  <w:style w:type="paragraph" w:styleId="Heading1">
    <w:name w:val="heading 1"/>
    <w:basedOn w:val="Normal"/>
    <w:next w:val="Normal"/>
    <w:link w:val="Heading1Char"/>
    <w:uiPriority w:val="9"/>
    <w:qFormat/>
    <w:rsid w:val="007C1C1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C1C1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C1C12"/>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C1C12"/>
    <w:pPr>
      <w:keepNext/>
      <w:keepLines/>
      <w:spacing w:before="80" w:after="40" w:line="278" w:lineRule="auto"/>
      <w:outlineLvl w:val="3"/>
    </w:pPr>
    <w:rPr>
      <w:rFonts w:eastAsiaTheme="majorEastAsia"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7C1C12"/>
    <w:pPr>
      <w:keepNext/>
      <w:keepLines/>
      <w:spacing w:before="80" w:after="40" w:line="278" w:lineRule="auto"/>
      <w:outlineLvl w:val="4"/>
    </w:pPr>
    <w:rPr>
      <w:rFonts w:eastAsiaTheme="majorEastAsia"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7C1C12"/>
    <w:pPr>
      <w:keepNext/>
      <w:keepLines/>
      <w:spacing w:before="40" w:after="0" w:line="278" w:lineRule="auto"/>
      <w:outlineLvl w:val="5"/>
    </w:pPr>
    <w:rPr>
      <w:rFonts w:eastAsiaTheme="majorEastAsia"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7C1C12"/>
    <w:pPr>
      <w:keepNext/>
      <w:keepLines/>
      <w:spacing w:before="40" w:after="0" w:line="278" w:lineRule="auto"/>
      <w:outlineLvl w:val="6"/>
    </w:pPr>
    <w:rPr>
      <w:rFonts w:eastAsiaTheme="majorEastAsia"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7C1C12"/>
    <w:pPr>
      <w:keepNext/>
      <w:keepLines/>
      <w:spacing w:after="0" w:line="278" w:lineRule="auto"/>
      <w:outlineLvl w:val="7"/>
    </w:pPr>
    <w:rPr>
      <w:rFonts w:eastAsiaTheme="majorEastAsia"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7C1C12"/>
    <w:pPr>
      <w:keepNext/>
      <w:keepLines/>
      <w:spacing w:after="0" w:line="278" w:lineRule="auto"/>
      <w:outlineLvl w:val="8"/>
    </w:pPr>
    <w:rPr>
      <w:rFonts w:eastAsiaTheme="majorEastAsia"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C1C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C1C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C1C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C1C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C1C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C1C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C1C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C1C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C1C12"/>
    <w:rPr>
      <w:rFonts w:eastAsiaTheme="majorEastAsia" w:cstheme="majorBidi"/>
      <w:color w:val="272727" w:themeColor="text1" w:themeTint="D8"/>
    </w:rPr>
  </w:style>
  <w:style w:type="paragraph" w:styleId="Title">
    <w:name w:val="Title"/>
    <w:basedOn w:val="Normal"/>
    <w:next w:val="Normal"/>
    <w:link w:val="TitleChar"/>
    <w:uiPriority w:val="10"/>
    <w:qFormat/>
    <w:rsid w:val="007C1C12"/>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C1C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C1C12"/>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C1C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C1C12"/>
    <w:pPr>
      <w:spacing w:before="160" w:line="278" w:lineRule="auto"/>
      <w:jc w:val="center"/>
    </w:pPr>
    <w:rPr>
      <w:rFonts w:eastAsiaTheme="minorHAns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7C1C12"/>
    <w:rPr>
      <w:i/>
      <w:iCs/>
      <w:color w:val="404040" w:themeColor="text1" w:themeTint="BF"/>
    </w:rPr>
  </w:style>
  <w:style w:type="paragraph" w:styleId="ListParagraph">
    <w:name w:val="List Paragraph"/>
    <w:basedOn w:val="Normal"/>
    <w:uiPriority w:val="34"/>
    <w:qFormat/>
    <w:rsid w:val="007C1C12"/>
    <w:pPr>
      <w:spacing w:line="278" w:lineRule="auto"/>
      <w:ind w:left="720"/>
      <w:contextualSpacing/>
    </w:pPr>
    <w:rPr>
      <w:rFonts w:eastAsiaTheme="minorHAnsi"/>
      <w:kern w:val="2"/>
      <w:lang w:eastAsia="en-US"/>
      <w14:ligatures w14:val="standardContextual"/>
    </w:rPr>
  </w:style>
  <w:style w:type="character" w:styleId="IntenseEmphasis">
    <w:name w:val="Intense Emphasis"/>
    <w:basedOn w:val="DefaultParagraphFont"/>
    <w:uiPriority w:val="21"/>
    <w:qFormat/>
    <w:rsid w:val="007C1C12"/>
    <w:rPr>
      <w:i/>
      <w:iCs/>
      <w:color w:val="0F4761" w:themeColor="accent1" w:themeShade="BF"/>
    </w:rPr>
  </w:style>
  <w:style w:type="paragraph" w:styleId="IntenseQuote">
    <w:name w:val="Intense Quote"/>
    <w:basedOn w:val="Normal"/>
    <w:next w:val="Normal"/>
    <w:link w:val="IntenseQuoteChar"/>
    <w:uiPriority w:val="30"/>
    <w:qFormat/>
    <w:rsid w:val="007C1C1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7C1C12"/>
    <w:rPr>
      <w:i/>
      <w:iCs/>
      <w:color w:val="0F4761" w:themeColor="accent1" w:themeShade="BF"/>
    </w:rPr>
  </w:style>
  <w:style w:type="character" w:styleId="IntenseReference">
    <w:name w:val="Intense Reference"/>
    <w:basedOn w:val="DefaultParagraphFont"/>
    <w:uiPriority w:val="32"/>
    <w:qFormat/>
    <w:rsid w:val="007C1C12"/>
    <w:rPr>
      <w:b/>
      <w:bCs/>
      <w:smallCaps/>
      <w:color w:val="0F4761" w:themeColor="accent1" w:themeShade="BF"/>
      <w:spacing w:val="5"/>
    </w:rPr>
  </w:style>
  <w:style w:type="character" w:styleId="Hyperlink">
    <w:name w:val="Hyperlink"/>
    <w:basedOn w:val="DefaultParagraphFont"/>
    <w:uiPriority w:val="99"/>
    <w:unhideWhenUsed/>
    <w:rsid w:val="00AF596B"/>
    <w:rPr>
      <w:color w:val="467886" w:themeColor="hyperlink"/>
      <w:u w:val="single"/>
    </w:rPr>
  </w:style>
  <w:style w:type="character" w:styleId="UnresolvedMention">
    <w:name w:val="Unresolved Mention"/>
    <w:basedOn w:val="DefaultParagraphFont"/>
    <w:uiPriority w:val="99"/>
    <w:semiHidden/>
    <w:unhideWhenUsed/>
    <w:rsid w:val="00AF59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info.truthforlife.org/reading-plans/marria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149</Words>
  <Characters>784</Characters>
  <Application>Microsoft Office Word</Application>
  <DocSecurity>0</DocSecurity>
  <Lines>17</Lines>
  <Paragraphs>11</Paragraphs>
  <ScaleCrop>false</ScaleCrop>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Casselberry</dc:creator>
  <cp:keywords/>
  <dc:description/>
  <cp:lastModifiedBy>Amy Casselberry</cp:lastModifiedBy>
  <cp:revision>2</cp:revision>
  <dcterms:created xsi:type="dcterms:W3CDTF">2026-05-21T20:41:00Z</dcterms:created>
  <dcterms:modified xsi:type="dcterms:W3CDTF">2026-05-21T20:48:00Z</dcterms:modified>
</cp:coreProperties>
</file>